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F" w:rsidRPr="00633E4C" w:rsidRDefault="0008694F" w:rsidP="0008694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12121"/>
          <w:sz w:val="24"/>
          <w:szCs w:val="24"/>
          <w:lang w:eastAsia="pl-PL"/>
        </w:rPr>
      </w:pPr>
    </w:p>
    <w:p w:rsidR="0008694F" w:rsidRPr="0008694F" w:rsidRDefault="0008694F" w:rsidP="0008694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</w:p>
    <w:p w:rsidR="0008694F" w:rsidRDefault="0008694F" w:rsidP="00633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Program konferencji:</w:t>
      </w:r>
    </w:p>
    <w:p w:rsidR="00633E4C" w:rsidRPr="0008694F" w:rsidRDefault="00633E4C" w:rsidP="00633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</w:p>
    <w:p w:rsidR="0008694F" w:rsidRPr="0008694F" w:rsidRDefault="00D949FA" w:rsidP="0008694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10.00–</w:t>
      </w:r>
      <w:r w:rsidR="00B6370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10.10 – Powitanie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10.10–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10.35 – Marzena Kruk (Archiwum IPN) 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Pokazać ukryte. Fotografie i filmy w działalności naukowej i popularyzatorskiej Archiwum IPN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10.35–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11.00 – Monika Krawczyk (</w:t>
      </w: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Żydowski Instytut Historyczny) 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Fotografie z Archiwum Ringelbluma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11.00–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11.10 – Przerwa kawowa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11.10–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11.35 – Wojciech Łukaszun, Waldemar Kowalski (Muzeum II Wojny Światowej w Gdańsku)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Zbiory fotograficzne i audiowizualne w działalności kulturalnej Muzeum II Wojny Światowej w Gdańsku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11.35–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12.00 – Natalia Fyderek, Marek Janczyk (Muzeum Foto</w:t>
      </w: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grafii w Krakowie) 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Ciągłość archiwum. Muzeum Fotografii jako przestrzeń mediacji wizualnych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12.00–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12.50 – Przerwa obiadowa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12.50–13.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15 – Karolina Puchała-Rojek (Muzeum Warszawy)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Artysta w archiwum. Perspektywa instytucjonalna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13.15–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13.40 – dr Agnieszka Kudełka (Ośrodek Karta)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Hackathon historyczny jako „narzędzie" przetworzenia i przepracowania historii lokalnej w oparciu o źródła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13.40–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14.05 – Tomasz Wolski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Reżyser filmów dokumentalnych czyli zmora historyków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08694F" w:rsidRPr="0008694F" w:rsidRDefault="00D949FA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33E4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14.05–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14.30 – Beata Bartecka, Łukasz Rusznica – 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Różne rzeczy, które mogą być pr</w:t>
      </w:r>
      <w:r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zypadkowe. O pracy nad książką „</w:t>
      </w:r>
      <w:r w:rsidR="0008694F"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How to look natural in photos</w:t>
      </w:r>
      <w:r w:rsidRPr="00633E4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pl-PL"/>
        </w:rPr>
        <w:t>”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08694F" w:rsidRPr="000869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 </w:t>
      </w:r>
    </w:p>
    <w:p w:rsidR="0008694F" w:rsidRPr="0008694F" w:rsidRDefault="0008694F" w:rsidP="0008694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Arial"/>
          <w:color w:val="212121"/>
          <w:sz w:val="24"/>
          <w:szCs w:val="24"/>
          <w:lang w:eastAsia="pl-PL"/>
        </w:rPr>
      </w:pPr>
      <w:r w:rsidRPr="0008694F">
        <w:rPr>
          <w:rFonts w:asciiTheme="majorHAnsi" w:eastAsia="Times New Roman" w:hAnsiTheme="majorHAnsi" w:cs="Arial"/>
          <w:color w:val="212121"/>
          <w:sz w:val="24"/>
          <w:szCs w:val="24"/>
          <w:lang w:eastAsia="pl-PL"/>
        </w:rPr>
        <w:t>14.30-15.00 – Dyskusja</w:t>
      </w:r>
    </w:p>
    <w:p w:rsidR="00CE16FB" w:rsidRPr="00892FD7" w:rsidRDefault="00B6370E"/>
    <w:sectPr w:rsidR="00CE16FB" w:rsidRPr="00892FD7" w:rsidSect="0010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9AE"/>
    <w:multiLevelType w:val="multilevel"/>
    <w:tmpl w:val="660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4C40FC"/>
    <w:multiLevelType w:val="multilevel"/>
    <w:tmpl w:val="6D3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94F"/>
    <w:rsid w:val="0008694F"/>
    <w:rsid w:val="001003C9"/>
    <w:rsid w:val="00164810"/>
    <w:rsid w:val="002861E6"/>
    <w:rsid w:val="002C5BEA"/>
    <w:rsid w:val="00633E4C"/>
    <w:rsid w:val="00892FD7"/>
    <w:rsid w:val="00B6370E"/>
    <w:rsid w:val="00CE2FF8"/>
    <w:rsid w:val="00D43434"/>
    <w:rsid w:val="00D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69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69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69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Godziuk</dc:creator>
  <cp:keywords/>
  <dc:description/>
  <cp:lastModifiedBy>Anna Godziuk</cp:lastModifiedBy>
  <cp:revision>7</cp:revision>
  <dcterms:created xsi:type="dcterms:W3CDTF">2021-10-04T10:30:00Z</dcterms:created>
  <dcterms:modified xsi:type="dcterms:W3CDTF">2021-10-04T10:57:00Z</dcterms:modified>
</cp:coreProperties>
</file>